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46" w:rsidRDefault="007C3446" w:rsidP="006818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ARAGO’S DISC</w:t>
      </w:r>
      <w:bookmarkStart w:id="0" w:name="_GoBack"/>
      <w:bookmarkEnd w:id="0"/>
    </w:p>
    <w:p w:rsidR="00CB31A6" w:rsidRDefault="00CB31A6" w:rsidP="0068185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Annales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Chimie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et</w:t>
      </w:r>
      <w:proofErr w:type="gram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CB31A6">
        <w:rPr>
          <w:rFonts w:ascii="Times New Roman" w:hAnsi="Times New Roman" w:cs="Times New Roman"/>
          <w:sz w:val="24"/>
        </w:rPr>
        <w:t>hsique</w:t>
      </w:r>
      <w:proofErr w:type="spellEnd"/>
      <w:r w:rsidRPr="00CB31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CB31A6">
        <w:rPr>
          <w:rFonts w:ascii="Times New Roman" w:hAnsi="Times New Roman" w:cs="Times New Roman"/>
          <w:sz w:val="24"/>
        </w:rPr>
        <w:t>1825</w:t>
      </w:r>
      <w:r>
        <w:rPr>
          <w:rFonts w:ascii="Times New Roman" w:hAnsi="Times New Roman" w:cs="Times New Roman"/>
          <w:sz w:val="24"/>
        </w:rPr>
        <w:t>)</w:t>
      </w:r>
      <w:r w:rsidRPr="00CB31A6">
        <w:rPr>
          <w:rFonts w:ascii="Times New Roman" w:hAnsi="Times New Roman" w:cs="Times New Roman"/>
          <w:sz w:val="24"/>
        </w:rPr>
        <w:t xml:space="preserve"> 28 </w:t>
      </w:r>
      <w:r>
        <w:rPr>
          <w:rFonts w:ascii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</w:rPr>
        <w:t>Arago’s</w:t>
      </w:r>
      <w:proofErr w:type="spellEnd"/>
      <w:r>
        <w:rPr>
          <w:rFonts w:ascii="Times New Roman" w:hAnsi="Times New Roman" w:cs="Times New Roman"/>
          <w:sz w:val="24"/>
        </w:rPr>
        <w:t xml:space="preserve"> Disk</w:t>
      </w:r>
    </w:p>
    <w:p w:rsidR="00681858" w:rsidRPr="00681858" w:rsidRDefault="00560B93" w:rsidP="006818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(325) </w:t>
      </w:r>
      <w:r w:rsidR="00681858" w:rsidRPr="00681858">
        <w:rPr>
          <w:rFonts w:ascii="Times New Roman" w:hAnsi="Times New Roman" w:cs="Times New Roman"/>
          <w:sz w:val="24"/>
        </w:rPr>
        <w:t>The Director Gener</w:t>
      </w:r>
      <w:r w:rsidR="00681858">
        <w:rPr>
          <w:rFonts w:ascii="Times New Roman" w:hAnsi="Times New Roman" w:cs="Times New Roman"/>
          <w:sz w:val="24"/>
        </w:rPr>
        <w:t xml:space="preserve">al of Roads and Bridges invites </w:t>
      </w:r>
      <w:r w:rsidR="00681858" w:rsidRPr="00681858">
        <w:rPr>
          <w:rFonts w:ascii="Times New Roman" w:hAnsi="Times New Roman" w:cs="Times New Roman"/>
          <w:sz w:val="24"/>
        </w:rPr>
        <w:t>the Academy to accelera</w:t>
      </w:r>
      <w:r w:rsidR="00681858">
        <w:rPr>
          <w:rFonts w:ascii="Times New Roman" w:hAnsi="Times New Roman" w:cs="Times New Roman"/>
          <w:sz w:val="24"/>
        </w:rPr>
        <w:t xml:space="preserve">te the work that </w:t>
      </w:r>
      <w:proofErr w:type="gramStart"/>
      <w:r w:rsidR="00681858">
        <w:rPr>
          <w:rFonts w:ascii="Times New Roman" w:hAnsi="Times New Roman" w:cs="Times New Roman"/>
          <w:sz w:val="24"/>
        </w:rPr>
        <w:t>has been asked</w:t>
      </w:r>
      <w:proofErr w:type="gramEnd"/>
      <w:r w:rsidR="00681858">
        <w:rPr>
          <w:rFonts w:ascii="Times New Roman" w:hAnsi="Times New Roman" w:cs="Times New Roman"/>
          <w:sz w:val="24"/>
        </w:rPr>
        <w:t xml:space="preserve"> </w:t>
      </w:r>
      <w:r w:rsidR="00681858" w:rsidRPr="00681858">
        <w:rPr>
          <w:rFonts w:ascii="Times New Roman" w:hAnsi="Times New Roman" w:cs="Times New Roman"/>
          <w:sz w:val="24"/>
        </w:rPr>
        <w:t>by the Government</w:t>
      </w:r>
      <w:r w:rsidR="00681858">
        <w:rPr>
          <w:rFonts w:ascii="Times New Roman" w:hAnsi="Times New Roman" w:cs="Times New Roman"/>
          <w:sz w:val="24"/>
        </w:rPr>
        <w:t xml:space="preserve"> on high-pressure steam engines </w:t>
      </w:r>
      <w:r w:rsidR="00681858" w:rsidRPr="00681858">
        <w:rPr>
          <w:rFonts w:ascii="Times New Roman" w:hAnsi="Times New Roman" w:cs="Times New Roman"/>
          <w:sz w:val="24"/>
        </w:rPr>
        <w:t>pressure.</w:t>
      </w:r>
    </w:p>
    <w:p w:rsidR="00681858" w:rsidRPr="00681858" w:rsidRDefault="00681858" w:rsidP="00681858">
      <w:pPr>
        <w:rPr>
          <w:rFonts w:ascii="Times New Roman" w:hAnsi="Times New Roman" w:cs="Times New Roman"/>
          <w:sz w:val="24"/>
        </w:rPr>
      </w:pPr>
      <w:r w:rsidRPr="00681858">
        <w:rPr>
          <w:rFonts w:ascii="Times New Roman" w:hAnsi="Times New Roman" w:cs="Times New Roman"/>
          <w:sz w:val="24"/>
        </w:rPr>
        <w:t xml:space="preserve">Mr. </w:t>
      </w:r>
      <w:proofErr w:type="spellStart"/>
      <w:r w:rsidRPr="00681858">
        <w:rPr>
          <w:rFonts w:ascii="Times New Roman" w:hAnsi="Times New Roman" w:cs="Times New Roman"/>
          <w:sz w:val="24"/>
        </w:rPr>
        <w:t>Ferrand</w:t>
      </w:r>
      <w:proofErr w:type="spellEnd"/>
      <w:r w:rsidRPr="00681858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 xml:space="preserve">ends a new drawing of his lever </w:t>
      </w:r>
      <w:r w:rsidRPr="00681858">
        <w:rPr>
          <w:rFonts w:ascii="Times New Roman" w:hAnsi="Times New Roman" w:cs="Times New Roman"/>
          <w:sz w:val="24"/>
        </w:rPr>
        <w:t>marine.</w:t>
      </w:r>
    </w:p>
    <w:p w:rsidR="00681858" w:rsidRPr="00681858" w:rsidRDefault="00681858" w:rsidP="00681858">
      <w:pPr>
        <w:rPr>
          <w:rFonts w:ascii="Times New Roman" w:hAnsi="Times New Roman" w:cs="Times New Roman"/>
          <w:sz w:val="24"/>
        </w:rPr>
      </w:pPr>
      <w:r w:rsidRPr="00681858">
        <w:rPr>
          <w:rFonts w:ascii="Times New Roman" w:hAnsi="Times New Roman" w:cs="Times New Roman"/>
          <w:sz w:val="24"/>
        </w:rPr>
        <w:t xml:space="preserve">M. de </w:t>
      </w:r>
      <w:proofErr w:type="spellStart"/>
      <w:r w:rsidRPr="00681858">
        <w:rPr>
          <w:rFonts w:ascii="Times New Roman" w:hAnsi="Times New Roman" w:cs="Times New Roman"/>
          <w:sz w:val="24"/>
        </w:rPr>
        <w:t>Lacépède</w:t>
      </w:r>
      <w:proofErr w:type="spellEnd"/>
      <w:r w:rsidRPr="00681858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 xml:space="preserve">akes a verbal report on History </w:t>
      </w:r>
      <w:r w:rsidRPr="00681858">
        <w:rPr>
          <w:rFonts w:ascii="Times New Roman" w:hAnsi="Times New Roman" w:cs="Times New Roman"/>
          <w:sz w:val="24"/>
        </w:rPr>
        <w:t xml:space="preserve">of the human race, of Mr. </w:t>
      </w:r>
      <w:proofErr w:type="spellStart"/>
      <w:r w:rsidRPr="00681858">
        <w:rPr>
          <w:rFonts w:ascii="Times New Roman" w:hAnsi="Times New Roman" w:cs="Times New Roman"/>
          <w:sz w:val="24"/>
        </w:rPr>
        <w:t>Virey</w:t>
      </w:r>
      <w:proofErr w:type="spellEnd"/>
      <w:r w:rsidRPr="00681858">
        <w:rPr>
          <w:rFonts w:ascii="Times New Roman" w:hAnsi="Times New Roman" w:cs="Times New Roman"/>
          <w:sz w:val="24"/>
        </w:rPr>
        <w:t>.</w:t>
      </w:r>
    </w:p>
    <w:p w:rsidR="00681858" w:rsidRPr="00681858" w:rsidRDefault="00681858" w:rsidP="00681858">
      <w:pPr>
        <w:rPr>
          <w:rFonts w:ascii="Times New Roman" w:hAnsi="Times New Roman" w:cs="Times New Roman"/>
          <w:sz w:val="24"/>
        </w:rPr>
      </w:pPr>
      <w:proofErr w:type="spellStart"/>
      <w:r w:rsidRPr="00681858">
        <w:rPr>
          <w:rFonts w:ascii="Times New Roman" w:hAnsi="Times New Roman" w:cs="Times New Roman"/>
          <w:sz w:val="24"/>
        </w:rPr>
        <w:t>Mr</w:t>
      </w:r>
      <w:proofErr w:type="spellEnd"/>
      <w:r w:rsidRPr="00681858">
        <w:rPr>
          <w:rFonts w:ascii="Times New Roman" w:hAnsi="Times New Roman" w:cs="Times New Roman"/>
          <w:sz w:val="24"/>
        </w:rPr>
        <w:t xml:space="preserve"> Mathieu, on behalf of a Commission, reads a report on an instrum</w:t>
      </w:r>
      <w:r>
        <w:rPr>
          <w:rFonts w:ascii="Times New Roman" w:hAnsi="Times New Roman" w:cs="Times New Roman"/>
          <w:sz w:val="24"/>
        </w:rPr>
        <w:t xml:space="preserve">ent of </w:t>
      </w:r>
      <w:proofErr w:type="spellStart"/>
      <w:r>
        <w:rPr>
          <w:rFonts w:ascii="Times New Roman" w:hAnsi="Times New Roman" w:cs="Times New Roman"/>
          <w:sz w:val="24"/>
        </w:rPr>
        <w:t>Mr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Puissant's</w:t>
      </w:r>
      <w:proofErr w:type="spellEnd"/>
      <w:r>
        <w:rPr>
          <w:rFonts w:ascii="Times New Roman" w:hAnsi="Times New Roman" w:cs="Times New Roman"/>
          <w:sz w:val="24"/>
        </w:rPr>
        <w:t xml:space="preserve"> invention, </w:t>
      </w:r>
      <w:r w:rsidRPr="00681858">
        <w:rPr>
          <w:rFonts w:ascii="Times New Roman" w:hAnsi="Times New Roman" w:cs="Times New Roman"/>
          <w:sz w:val="24"/>
        </w:rPr>
        <w:t>intended mainly for t</w:t>
      </w:r>
      <w:r>
        <w:rPr>
          <w:rFonts w:ascii="Times New Roman" w:hAnsi="Times New Roman" w:cs="Times New Roman"/>
          <w:sz w:val="24"/>
        </w:rPr>
        <w:t xml:space="preserve">he route of Panoramas, and that </w:t>
      </w:r>
      <w:r w:rsidRPr="00681858">
        <w:rPr>
          <w:rFonts w:ascii="Times New Roman" w:hAnsi="Times New Roman" w:cs="Times New Roman"/>
          <w:sz w:val="24"/>
        </w:rPr>
        <w:t xml:space="preserve">for this reason, he called </w:t>
      </w:r>
      <w:proofErr w:type="spellStart"/>
      <w:r w:rsidRPr="00681858">
        <w:rPr>
          <w:rFonts w:ascii="Times New Roman" w:hAnsi="Times New Roman" w:cs="Times New Roman"/>
          <w:sz w:val="24"/>
        </w:rPr>
        <w:t>Panorographe</w:t>
      </w:r>
      <w:proofErr w:type="spellEnd"/>
      <w:r w:rsidRPr="00681858">
        <w:rPr>
          <w:rFonts w:ascii="Times New Roman" w:hAnsi="Times New Roman" w:cs="Times New Roman"/>
          <w:sz w:val="24"/>
        </w:rPr>
        <w:t>.</w:t>
      </w:r>
    </w:p>
    <w:p w:rsidR="00AB3706" w:rsidRDefault="00681858" w:rsidP="00681858">
      <w:pPr>
        <w:rPr>
          <w:rFonts w:ascii="Times New Roman" w:hAnsi="Times New Roman" w:cs="Times New Roman"/>
          <w:sz w:val="24"/>
        </w:rPr>
      </w:pPr>
      <w:r w:rsidRPr="00681858">
        <w:rPr>
          <w:rFonts w:ascii="Times New Roman" w:hAnsi="Times New Roman" w:cs="Times New Roman"/>
          <w:sz w:val="24"/>
        </w:rPr>
        <w:t xml:space="preserve">Mr. </w:t>
      </w:r>
      <w:proofErr w:type="spellStart"/>
      <w:r w:rsidRPr="00681858">
        <w:rPr>
          <w:rFonts w:ascii="Times New Roman" w:hAnsi="Times New Roman" w:cs="Times New Roman"/>
          <w:sz w:val="24"/>
        </w:rPr>
        <w:t>Arago</w:t>
      </w:r>
      <w:proofErr w:type="spellEnd"/>
      <w:r w:rsidRPr="00681858">
        <w:rPr>
          <w:rFonts w:ascii="Times New Roman" w:hAnsi="Times New Roman" w:cs="Times New Roman"/>
          <w:sz w:val="24"/>
        </w:rPr>
        <w:t xml:space="preserve"> puts under the eyes of the Academy a device which show</w:t>
      </w:r>
      <w:r>
        <w:rPr>
          <w:rFonts w:ascii="Times New Roman" w:hAnsi="Times New Roman" w:cs="Times New Roman"/>
          <w:sz w:val="24"/>
        </w:rPr>
        <w:t xml:space="preserve">s in a new form the action that </w:t>
      </w:r>
      <w:r w:rsidRPr="00681858">
        <w:rPr>
          <w:rFonts w:ascii="Times New Roman" w:hAnsi="Times New Roman" w:cs="Times New Roman"/>
          <w:sz w:val="24"/>
        </w:rPr>
        <w:t>the magnetized bodies and thos</w:t>
      </w:r>
      <w:r>
        <w:rPr>
          <w:rFonts w:ascii="Times New Roman" w:hAnsi="Times New Roman" w:cs="Times New Roman"/>
          <w:sz w:val="24"/>
        </w:rPr>
        <w:t xml:space="preserve">e who are not exercise the </w:t>
      </w:r>
      <w:r w:rsidRPr="00681858">
        <w:rPr>
          <w:rFonts w:ascii="Times New Roman" w:hAnsi="Times New Roman" w:cs="Times New Roman"/>
          <w:sz w:val="24"/>
        </w:rPr>
        <w:t>on each other.</w:t>
      </w:r>
    </w:p>
    <w:p w:rsidR="00681858" w:rsidRDefault="00560B93" w:rsidP="00560B93">
      <w:pPr>
        <w:rPr>
          <w:rFonts w:ascii="Times New Roman" w:hAnsi="Times New Roman" w:cs="Times New Roman"/>
          <w:sz w:val="24"/>
        </w:rPr>
      </w:pPr>
      <w:r w:rsidRPr="00560B93">
        <w:rPr>
          <w:rFonts w:ascii="Times New Roman" w:hAnsi="Times New Roman" w:cs="Times New Roman"/>
          <w:sz w:val="24"/>
        </w:rPr>
        <w:t>In his f</w:t>
      </w:r>
      <w:r>
        <w:rPr>
          <w:rFonts w:ascii="Times New Roman" w:hAnsi="Times New Roman" w:cs="Times New Roman"/>
          <w:sz w:val="24"/>
        </w:rPr>
        <w:t xml:space="preserve">irst experiences (see </w:t>
      </w:r>
      <w:r w:rsidR="00CF1387">
        <w:rPr>
          <w:rFonts w:ascii="Times New Roman" w:hAnsi="Times New Roman" w:cs="Times New Roman"/>
          <w:sz w:val="24"/>
          <w:highlight w:val="yellow"/>
        </w:rPr>
        <w:t xml:space="preserve">notebook from </w:t>
      </w:r>
      <w:r w:rsidRPr="00397D18">
        <w:rPr>
          <w:rFonts w:ascii="Times New Roman" w:hAnsi="Times New Roman" w:cs="Times New Roman"/>
          <w:sz w:val="24"/>
          <w:highlight w:val="yellow"/>
        </w:rPr>
        <w:t>December 1824, page 363</w:t>
      </w:r>
      <w:r>
        <w:rPr>
          <w:rFonts w:ascii="Times New Roman" w:hAnsi="Times New Roman" w:cs="Times New Roman"/>
          <w:sz w:val="24"/>
        </w:rPr>
        <w:t xml:space="preserve">), Mr. </w:t>
      </w:r>
      <w:proofErr w:type="spellStart"/>
      <w:r>
        <w:rPr>
          <w:rFonts w:ascii="Times New Roman" w:hAnsi="Times New Roman" w:cs="Times New Roman"/>
          <w:sz w:val="24"/>
        </w:rPr>
        <w:t>Arago</w:t>
      </w:r>
      <w:proofErr w:type="spellEnd"/>
      <w:r>
        <w:rPr>
          <w:rFonts w:ascii="Times New Roman" w:hAnsi="Times New Roman" w:cs="Times New Roman"/>
          <w:sz w:val="24"/>
        </w:rPr>
        <w:t xml:space="preserve"> had proved </w:t>
      </w:r>
      <w:r w:rsidRPr="00560B93">
        <w:rPr>
          <w:rFonts w:ascii="Times New Roman" w:hAnsi="Times New Roman" w:cs="Times New Roman"/>
          <w:sz w:val="24"/>
        </w:rPr>
        <w:t>a plate o</w:t>
      </w:r>
      <w:r>
        <w:rPr>
          <w:rFonts w:ascii="Times New Roman" w:hAnsi="Times New Roman" w:cs="Times New Roman"/>
          <w:sz w:val="24"/>
        </w:rPr>
        <w:t xml:space="preserve">f copper or any other substance </w:t>
      </w:r>
      <w:r w:rsidRPr="00560B93">
        <w:rPr>
          <w:rFonts w:ascii="Times New Roman" w:hAnsi="Times New Roman" w:cs="Times New Roman"/>
          <w:sz w:val="24"/>
        </w:rPr>
        <w:t>solid or liquid, placed below a magnetized needle, exerts on this</w:t>
      </w:r>
      <w:r>
        <w:rPr>
          <w:rFonts w:ascii="Times New Roman" w:hAnsi="Times New Roman" w:cs="Times New Roman"/>
          <w:sz w:val="24"/>
        </w:rPr>
        <w:t xml:space="preserve"> needle an action which has for </w:t>
      </w:r>
      <w:r w:rsidRPr="00560B93">
        <w:rPr>
          <w:rFonts w:ascii="Times New Roman" w:hAnsi="Times New Roman" w:cs="Times New Roman"/>
          <w:sz w:val="24"/>
        </w:rPr>
        <w:t>immediate effect of altering the amplitu</w:t>
      </w:r>
      <w:r>
        <w:rPr>
          <w:rFonts w:ascii="Times New Roman" w:hAnsi="Times New Roman" w:cs="Times New Roman"/>
          <w:sz w:val="24"/>
        </w:rPr>
        <w:t xml:space="preserve">de of the oscillations, without </w:t>
      </w:r>
      <w:r w:rsidRPr="00560B93">
        <w:rPr>
          <w:rFonts w:ascii="Times New Roman" w:hAnsi="Times New Roman" w:cs="Times New Roman"/>
          <w:sz w:val="24"/>
        </w:rPr>
        <w:t>significantly change their duration.</w:t>
      </w:r>
      <w:r>
        <w:rPr>
          <w:rFonts w:ascii="Times New Roman" w:hAnsi="Times New Roman" w:cs="Times New Roman"/>
          <w:sz w:val="24"/>
        </w:rPr>
        <w:t xml:space="preserve"> The phenomenon of which he has </w:t>
      </w:r>
      <w:r w:rsidRPr="00560B93">
        <w:rPr>
          <w:rFonts w:ascii="Times New Roman" w:hAnsi="Times New Roman" w:cs="Times New Roman"/>
          <w:sz w:val="24"/>
        </w:rPr>
        <w:t>maintained today the Academy is, so to speak, the reverse of the previou</w:t>
      </w:r>
      <w:r>
        <w:rPr>
          <w:rFonts w:ascii="Times New Roman" w:hAnsi="Times New Roman" w:cs="Times New Roman"/>
          <w:sz w:val="24"/>
        </w:rPr>
        <w:t xml:space="preserve">s one. Since a </w:t>
      </w:r>
      <w:proofErr w:type="gramStart"/>
      <w:r>
        <w:rPr>
          <w:rFonts w:ascii="Times New Roman" w:hAnsi="Times New Roman" w:cs="Times New Roman"/>
          <w:sz w:val="24"/>
        </w:rPr>
        <w:t xml:space="preserve">moving needle is </w:t>
      </w:r>
      <w:r w:rsidRPr="00560B93">
        <w:rPr>
          <w:rFonts w:ascii="Times New Roman" w:hAnsi="Times New Roman" w:cs="Times New Roman"/>
          <w:sz w:val="24"/>
        </w:rPr>
        <w:t>stopped by a plat</w:t>
      </w:r>
      <w:r>
        <w:rPr>
          <w:rFonts w:ascii="Times New Roman" w:hAnsi="Times New Roman" w:cs="Times New Roman"/>
          <w:sz w:val="24"/>
        </w:rPr>
        <w:t>e at rest</w:t>
      </w:r>
      <w:proofErr w:type="gramEnd"/>
      <w:r>
        <w:rPr>
          <w:rFonts w:ascii="Times New Roman" w:hAnsi="Times New Roman" w:cs="Times New Roman"/>
          <w:sz w:val="24"/>
        </w:rPr>
        <w:t xml:space="preserve">, Mr. </w:t>
      </w:r>
      <w:proofErr w:type="spellStart"/>
      <w:r>
        <w:rPr>
          <w:rFonts w:ascii="Times New Roman" w:hAnsi="Times New Roman" w:cs="Times New Roman"/>
          <w:sz w:val="24"/>
        </w:rPr>
        <w:t>Arago</w:t>
      </w:r>
      <w:proofErr w:type="spellEnd"/>
      <w:r>
        <w:rPr>
          <w:rFonts w:ascii="Times New Roman" w:hAnsi="Times New Roman" w:cs="Times New Roman"/>
          <w:sz w:val="24"/>
        </w:rPr>
        <w:t xml:space="preserve"> thought he </w:t>
      </w:r>
      <w:r w:rsidRPr="00560B93">
        <w:rPr>
          <w:rFonts w:ascii="Times New Roman" w:hAnsi="Times New Roman" w:cs="Times New Roman"/>
          <w:sz w:val="24"/>
        </w:rPr>
        <w:t>ensured that a re</w:t>
      </w:r>
      <w:r>
        <w:rPr>
          <w:rFonts w:ascii="Times New Roman" w:hAnsi="Times New Roman" w:cs="Times New Roman"/>
          <w:sz w:val="24"/>
        </w:rPr>
        <w:t xml:space="preserve">sting needle would be driven by </w:t>
      </w:r>
      <w:r w:rsidRPr="00560B93">
        <w:rPr>
          <w:rFonts w:ascii="Times New Roman" w:hAnsi="Times New Roman" w:cs="Times New Roman"/>
          <w:sz w:val="24"/>
        </w:rPr>
        <w:t>a plat</w:t>
      </w:r>
      <w:r>
        <w:rPr>
          <w:rFonts w:ascii="Times New Roman" w:hAnsi="Times New Roman" w:cs="Times New Roman"/>
          <w:sz w:val="24"/>
        </w:rPr>
        <w:t>e in motion</w:t>
      </w:r>
      <w:r w:rsidR="00CF138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If we turn, indeed, (326) </w:t>
      </w:r>
      <w:r w:rsidRPr="00560B93">
        <w:rPr>
          <w:rFonts w:ascii="Times New Roman" w:hAnsi="Times New Roman" w:cs="Times New Roman"/>
          <w:sz w:val="24"/>
        </w:rPr>
        <w:t>a copper p</w:t>
      </w:r>
      <w:r>
        <w:rPr>
          <w:rFonts w:ascii="Times New Roman" w:hAnsi="Times New Roman" w:cs="Times New Roman"/>
          <w:sz w:val="24"/>
        </w:rPr>
        <w:t xml:space="preserve">late, for example, with a speed </w:t>
      </w:r>
      <w:r w:rsidRPr="00560B93">
        <w:rPr>
          <w:rFonts w:ascii="Times New Roman" w:hAnsi="Times New Roman" w:cs="Times New Roman"/>
          <w:sz w:val="24"/>
        </w:rPr>
        <w:t>determined, und</w:t>
      </w:r>
      <w:r>
        <w:rPr>
          <w:rFonts w:ascii="Times New Roman" w:hAnsi="Times New Roman" w:cs="Times New Roman"/>
          <w:sz w:val="24"/>
        </w:rPr>
        <w:t xml:space="preserve">er "magnetic needle enclosed in </w:t>
      </w:r>
      <w:r w:rsidRPr="00560B93">
        <w:rPr>
          <w:rFonts w:ascii="Times New Roman" w:hAnsi="Times New Roman" w:cs="Times New Roman"/>
          <w:sz w:val="24"/>
        </w:rPr>
        <w:t>a vase closed on all sides, the</w:t>
      </w:r>
      <w:r>
        <w:rPr>
          <w:rFonts w:ascii="Times New Roman" w:hAnsi="Times New Roman" w:cs="Times New Roman"/>
          <w:sz w:val="24"/>
        </w:rPr>
        <w:t xml:space="preserve"> needle is no longer placed </w:t>
      </w:r>
      <w:r w:rsidRPr="00560B93">
        <w:rPr>
          <w:rFonts w:ascii="Times New Roman" w:hAnsi="Times New Roman" w:cs="Times New Roman"/>
          <w:sz w:val="24"/>
        </w:rPr>
        <w:t>in her ordinary p</w:t>
      </w:r>
      <w:r>
        <w:rPr>
          <w:rFonts w:ascii="Times New Roman" w:hAnsi="Times New Roman" w:cs="Times New Roman"/>
          <w:sz w:val="24"/>
        </w:rPr>
        <w:t xml:space="preserve">osition: she stops off the </w:t>
      </w:r>
      <w:r w:rsidRPr="00560B93">
        <w:rPr>
          <w:rFonts w:ascii="Times New Roman" w:hAnsi="Times New Roman" w:cs="Times New Roman"/>
          <w:sz w:val="24"/>
        </w:rPr>
        <w:t>magnetic</w:t>
      </w:r>
      <w:r w:rsidR="00CF1387">
        <w:rPr>
          <w:rFonts w:ascii="Times New Roman" w:hAnsi="Times New Roman" w:cs="Times New Roman"/>
          <w:sz w:val="24"/>
        </w:rPr>
        <w:t xml:space="preserve"> meridian</w:t>
      </w:r>
      <w:r w:rsidRPr="00560B93">
        <w:rPr>
          <w:rFonts w:ascii="Times New Roman" w:hAnsi="Times New Roman" w:cs="Times New Roman"/>
          <w:sz w:val="24"/>
        </w:rPr>
        <w:t>, and ev</w:t>
      </w:r>
      <w:r>
        <w:rPr>
          <w:rFonts w:ascii="Times New Roman" w:hAnsi="Times New Roman" w:cs="Times New Roman"/>
          <w:sz w:val="24"/>
        </w:rPr>
        <w:t xml:space="preserve">en further from this plane that </w:t>
      </w:r>
      <w:r w:rsidRPr="00560B93">
        <w:rPr>
          <w:rFonts w:ascii="Times New Roman" w:hAnsi="Times New Roman" w:cs="Times New Roman"/>
          <w:sz w:val="24"/>
        </w:rPr>
        <w:t>the rotation m</w:t>
      </w:r>
      <w:r>
        <w:rPr>
          <w:rFonts w:ascii="Times New Roman" w:hAnsi="Times New Roman" w:cs="Times New Roman"/>
          <w:sz w:val="24"/>
        </w:rPr>
        <w:t xml:space="preserve">ovement of the plate is faster. </w:t>
      </w:r>
      <w:r w:rsidRPr="00560B93">
        <w:rPr>
          <w:rFonts w:ascii="Times New Roman" w:hAnsi="Times New Roman" w:cs="Times New Roman"/>
          <w:sz w:val="24"/>
        </w:rPr>
        <w:t>If this rota</w:t>
      </w:r>
      <w:r>
        <w:rPr>
          <w:rFonts w:ascii="Times New Roman" w:hAnsi="Times New Roman" w:cs="Times New Roman"/>
          <w:sz w:val="24"/>
        </w:rPr>
        <w:t xml:space="preserve">tional movement is fast enough, </w:t>
      </w:r>
      <w:r w:rsidRPr="00560B93">
        <w:rPr>
          <w:rFonts w:ascii="Times New Roman" w:hAnsi="Times New Roman" w:cs="Times New Roman"/>
          <w:sz w:val="24"/>
        </w:rPr>
        <w:t>the needle, at any distance from the</w:t>
      </w:r>
      <w:r>
        <w:rPr>
          <w:rFonts w:ascii="Times New Roman" w:hAnsi="Times New Roman" w:cs="Times New Roman"/>
          <w:sz w:val="24"/>
        </w:rPr>
        <w:t xml:space="preserve"> plate, turns itself </w:t>
      </w:r>
      <w:r w:rsidRPr="00560B93">
        <w:rPr>
          <w:rFonts w:ascii="Times New Roman" w:hAnsi="Times New Roman" w:cs="Times New Roman"/>
          <w:sz w:val="24"/>
        </w:rPr>
        <w:t xml:space="preserve">in a </w:t>
      </w:r>
      <w:r w:rsidR="00CB31A6">
        <w:rPr>
          <w:rFonts w:ascii="Times New Roman" w:hAnsi="Times New Roman" w:cs="Times New Roman"/>
          <w:sz w:val="24"/>
        </w:rPr>
        <w:t xml:space="preserve">continuous manner around the wire </w:t>
      </w:r>
      <w:r w:rsidRPr="00560B93">
        <w:rPr>
          <w:rFonts w:ascii="Times New Roman" w:hAnsi="Times New Roman" w:cs="Times New Roman"/>
          <w:sz w:val="24"/>
        </w:rPr>
        <w:t xml:space="preserve">to which it is suspended. We </w:t>
      </w:r>
      <w:r>
        <w:rPr>
          <w:rFonts w:ascii="Times New Roman" w:hAnsi="Times New Roman" w:cs="Times New Roman"/>
          <w:sz w:val="24"/>
        </w:rPr>
        <w:t xml:space="preserve">will come back soon to the laws </w:t>
      </w:r>
      <w:r w:rsidRPr="00560B93">
        <w:rPr>
          <w:rFonts w:ascii="Times New Roman" w:hAnsi="Times New Roman" w:cs="Times New Roman"/>
          <w:sz w:val="24"/>
        </w:rPr>
        <w:t>of these singular phenomena.</w:t>
      </w:r>
    </w:p>
    <w:p w:rsidR="00CB31A6" w:rsidRPr="00CB31A6" w:rsidRDefault="00CB31A6" w:rsidP="00CB31A6">
      <w:pPr>
        <w:rPr>
          <w:rFonts w:ascii="Times New Roman" w:hAnsi="Times New Roman" w:cs="Times New Roman"/>
          <w:sz w:val="24"/>
        </w:rPr>
      </w:pPr>
      <w:r w:rsidRPr="00CB31A6">
        <w:rPr>
          <w:rFonts w:ascii="Times New Roman" w:hAnsi="Times New Roman" w:cs="Times New Roman"/>
          <w:sz w:val="24"/>
        </w:rPr>
        <w:t xml:space="preserve">Mr. </w:t>
      </w:r>
      <w:proofErr w:type="spellStart"/>
      <w:r w:rsidRPr="00CB31A6">
        <w:rPr>
          <w:rFonts w:ascii="Times New Roman" w:hAnsi="Times New Roman" w:cs="Times New Roman"/>
          <w:sz w:val="24"/>
        </w:rPr>
        <w:t>Geoffroy</w:t>
      </w:r>
      <w:proofErr w:type="spellEnd"/>
      <w:r w:rsidRPr="00CB31A6">
        <w:rPr>
          <w:rFonts w:ascii="Times New Roman" w:hAnsi="Times New Roman" w:cs="Times New Roman"/>
          <w:sz w:val="24"/>
        </w:rPr>
        <w:t xml:space="preserve"> fin</w:t>
      </w:r>
      <w:r>
        <w:rPr>
          <w:rFonts w:ascii="Times New Roman" w:hAnsi="Times New Roman" w:cs="Times New Roman"/>
          <w:sz w:val="24"/>
        </w:rPr>
        <w:t xml:space="preserve">ishes reading his memoir on the </w:t>
      </w:r>
      <w:r w:rsidRPr="00CB31A6">
        <w:rPr>
          <w:rFonts w:ascii="Times New Roman" w:hAnsi="Times New Roman" w:cs="Times New Roman"/>
          <w:sz w:val="24"/>
        </w:rPr>
        <w:t>Fossil reptile of Ca</w:t>
      </w:r>
      <w:r>
        <w:rPr>
          <w:rFonts w:ascii="Times New Roman" w:hAnsi="Times New Roman" w:cs="Times New Roman"/>
          <w:sz w:val="24"/>
        </w:rPr>
        <w:t xml:space="preserve">en, and announce another on the </w:t>
      </w:r>
      <w:r w:rsidRPr="00CB31A6">
        <w:rPr>
          <w:rFonts w:ascii="Times New Roman" w:hAnsi="Times New Roman" w:cs="Times New Roman"/>
          <w:sz w:val="24"/>
        </w:rPr>
        <w:t>Bony head of a c</w:t>
      </w:r>
      <w:r>
        <w:rPr>
          <w:rFonts w:ascii="Times New Roman" w:hAnsi="Times New Roman" w:cs="Times New Roman"/>
          <w:sz w:val="24"/>
        </w:rPr>
        <w:t xml:space="preserve">rocodile found in a mummy state </w:t>
      </w:r>
      <w:r w:rsidRPr="00CB31A6">
        <w:rPr>
          <w:rFonts w:ascii="Times New Roman" w:hAnsi="Times New Roman" w:cs="Times New Roman"/>
          <w:sz w:val="24"/>
        </w:rPr>
        <w:t>in the catacombs o</w:t>
      </w:r>
      <w:r>
        <w:rPr>
          <w:rFonts w:ascii="Times New Roman" w:hAnsi="Times New Roman" w:cs="Times New Roman"/>
          <w:sz w:val="24"/>
        </w:rPr>
        <w:t xml:space="preserve">f Thebes, and on the reports of </w:t>
      </w:r>
      <w:r w:rsidRPr="00CB31A6">
        <w:rPr>
          <w:rFonts w:ascii="Times New Roman" w:hAnsi="Times New Roman" w:cs="Times New Roman"/>
          <w:sz w:val="24"/>
        </w:rPr>
        <w:t xml:space="preserve">this skull with those of </w:t>
      </w:r>
      <w:r>
        <w:rPr>
          <w:rFonts w:ascii="Times New Roman" w:hAnsi="Times New Roman" w:cs="Times New Roman"/>
          <w:sz w:val="24"/>
        </w:rPr>
        <w:t xml:space="preserve">the alleged animals of the same </w:t>
      </w:r>
      <w:r w:rsidRPr="00CB31A6">
        <w:rPr>
          <w:rFonts w:ascii="Times New Roman" w:hAnsi="Times New Roman" w:cs="Times New Roman"/>
          <w:sz w:val="24"/>
        </w:rPr>
        <w:t>species that now live in Egypt.</w:t>
      </w:r>
    </w:p>
    <w:p w:rsidR="00CB31A6" w:rsidRPr="00681858" w:rsidRDefault="00CB31A6" w:rsidP="00CB31A6">
      <w:pPr>
        <w:rPr>
          <w:rFonts w:ascii="Times New Roman" w:hAnsi="Times New Roman" w:cs="Times New Roman"/>
          <w:sz w:val="24"/>
        </w:rPr>
      </w:pPr>
      <w:r w:rsidRPr="00CB31A6">
        <w:rPr>
          <w:rFonts w:ascii="Times New Roman" w:hAnsi="Times New Roman" w:cs="Times New Roman"/>
          <w:sz w:val="24"/>
        </w:rPr>
        <w:t xml:space="preserve">M. de Humboldt reads a memoir on some physical Phenomena that the </w:t>
      </w:r>
      <w:proofErr w:type="spellStart"/>
      <w:r w:rsidRPr="00CB31A6">
        <w:rPr>
          <w:rFonts w:ascii="Times New Roman" w:hAnsi="Times New Roman" w:cs="Times New Roman"/>
          <w:sz w:val="24"/>
        </w:rPr>
        <w:t>Cordillières</w:t>
      </w:r>
      <w:proofErr w:type="spellEnd"/>
      <w:r>
        <w:rPr>
          <w:rFonts w:ascii="Times New Roman" w:hAnsi="Times New Roman" w:cs="Times New Roman"/>
          <w:sz w:val="24"/>
        </w:rPr>
        <w:t xml:space="preserve"> des Andes offer </w:t>
      </w:r>
      <w:r w:rsidRPr="00CB31A6">
        <w:rPr>
          <w:rFonts w:ascii="Times New Roman" w:hAnsi="Times New Roman" w:cs="Times New Roman"/>
          <w:sz w:val="24"/>
        </w:rPr>
        <w:t>from Quito, and the</w:t>
      </w:r>
      <w:r>
        <w:rPr>
          <w:rFonts w:ascii="Times New Roman" w:hAnsi="Times New Roman" w:cs="Times New Roman"/>
          <w:sz w:val="24"/>
        </w:rPr>
        <w:t xml:space="preserve"> eastern part of the Himalayas. </w:t>
      </w:r>
      <w:r w:rsidRPr="00CB31A6">
        <w:rPr>
          <w:rFonts w:ascii="Times New Roman" w:hAnsi="Times New Roman" w:cs="Times New Roman"/>
          <w:sz w:val="24"/>
        </w:rPr>
        <w:t>Mr. Edwards reads a memoir on muscle contractions produced by t</w:t>
      </w:r>
      <w:r>
        <w:rPr>
          <w:rFonts w:ascii="Times New Roman" w:hAnsi="Times New Roman" w:cs="Times New Roman"/>
          <w:sz w:val="24"/>
        </w:rPr>
        <w:t xml:space="preserve">he contact of a solid body with </w:t>
      </w:r>
      <w:r w:rsidRPr="00CB31A6">
        <w:rPr>
          <w:rFonts w:ascii="Times New Roman" w:hAnsi="Times New Roman" w:cs="Times New Roman"/>
          <w:sz w:val="24"/>
        </w:rPr>
        <w:t>the nerves, without galvanic arc.</w:t>
      </w:r>
    </w:p>
    <w:sectPr w:rsidR="00CB31A6" w:rsidRPr="0068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58"/>
    <w:rsid w:val="00397D18"/>
    <w:rsid w:val="00484920"/>
    <w:rsid w:val="00560B93"/>
    <w:rsid w:val="00681858"/>
    <w:rsid w:val="007C3446"/>
    <w:rsid w:val="00A04FD5"/>
    <w:rsid w:val="00AB2AB2"/>
    <w:rsid w:val="00AB3706"/>
    <w:rsid w:val="00CB31A6"/>
    <w:rsid w:val="00C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8AA2"/>
  <w15:chartTrackingRefBased/>
  <w15:docId w15:val="{6D3E35F1-CE3B-48B0-940F-9C52E620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epics</dc:creator>
  <cp:keywords/>
  <dc:description/>
  <cp:lastModifiedBy>epics</cp:lastModifiedBy>
  <cp:revision>3</cp:revision>
  <dcterms:created xsi:type="dcterms:W3CDTF">2018-06-27T12:55:00Z</dcterms:created>
  <dcterms:modified xsi:type="dcterms:W3CDTF">2018-06-27T12:57:00Z</dcterms:modified>
</cp:coreProperties>
</file>